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C1E1D">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4C4AD6BA">
      <w:pPr>
        <w:jc w:val="right"/>
        <w:rPr>
          <w:rFonts w:ascii="Arial" w:hAnsi="Arial" w:cs="Arial"/>
          <w:sz w:val="22"/>
          <w:shd w:val="clear" w:color="auto" w:fill="FFFFFF"/>
        </w:rPr>
      </w:pPr>
      <w:r>
        <w:rPr>
          <w:rFonts w:hint="eastAsia" w:ascii="宋体" w:hAnsi="宋体"/>
          <w:bCs/>
          <w:kern w:val="0"/>
          <w:sz w:val="24"/>
          <w:u w:val="single"/>
        </w:rPr>
        <w:t>桂玉交</w:t>
      </w:r>
      <w:r>
        <w:rPr>
          <w:rFonts w:hint="eastAsia" w:ascii="宋体" w:hAnsi="宋体"/>
          <w:bCs/>
          <w:kern w:val="0"/>
          <w:sz w:val="24"/>
        </w:rPr>
        <w:t>路产</w:t>
      </w:r>
      <w:r>
        <w:rPr>
          <w:rFonts w:hint="eastAsia" w:ascii="宋体" w:hAnsi="宋体"/>
          <w:bCs/>
          <w:kern w:val="0"/>
          <w:sz w:val="24"/>
          <w:u w:val="single"/>
        </w:rPr>
        <w:t>罚</w:t>
      </w:r>
      <w:r>
        <w:rPr>
          <w:rFonts w:hint="eastAsia" w:ascii="宋体" w:hAnsi="宋体"/>
          <w:bCs/>
          <w:sz w:val="24"/>
        </w:rPr>
        <w:t>〔2025〕</w:t>
      </w:r>
      <w:r>
        <w:rPr>
          <w:rFonts w:hint="eastAsia" w:ascii="Arial" w:hAnsi="Arial" w:cs="Arial"/>
          <w:sz w:val="22"/>
          <w:u w:val="single"/>
          <w:shd w:val="clear" w:color="auto" w:fill="FFFFFF"/>
          <w:lang w:val="en-US" w:eastAsia="zh-CN"/>
        </w:rPr>
        <w:t>014</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18B4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1C0C09E">
            <w:pPr>
              <w:snapToGrid w:val="0"/>
              <w:spacing w:line="220" w:lineRule="atLeast"/>
              <w:jc w:val="center"/>
              <w:rPr>
                <w:rFonts w:ascii="宋体" w:hAnsi="宋体"/>
                <w:sz w:val="24"/>
              </w:rPr>
            </w:pPr>
            <w:r>
              <w:rPr>
                <w:rFonts w:ascii="宋体" w:hAnsi="宋体"/>
                <w:sz w:val="24"/>
              </w:rPr>
              <w:t>当</w:t>
            </w:r>
          </w:p>
          <w:p w14:paraId="3270D224">
            <w:pPr>
              <w:snapToGrid w:val="0"/>
              <w:spacing w:line="220" w:lineRule="atLeast"/>
              <w:jc w:val="center"/>
              <w:rPr>
                <w:rFonts w:ascii="宋体" w:hAnsi="宋体"/>
                <w:sz w:val="24"/>
              </w:rPr>
            </w:pPr>
            <w:r>
              <w:rPr>
                <w:rFonts w:ascii="宋体" w:hAnsi="宋体"/>
                <w:sz w:val="24"/>
              </w:rPr>
              <w:t>事</w:t>
            </w:r>
          </w:p>
          <w:p w14:paraId="65674D04">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291C2096">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88839CF">
            <w:pPr>
              <w:snapToGrid w:val="0"/>
              <w:spacing w:line="220" w:lineRule="atLeast"/>
              <w:rPr>
                <w:rFonts w:ascii="宋体" w:hAnsi="宋体"/>
                <w:sz w:val="24"/>
              </w:rPr>
            </w:pPr>
            <w:r>
              <w:rPr>
                <w:rFonts w:ascii="宋体" w:hAnsi="宋体"/>
                <w:sz w:val="24"/>
              </w:rPr>
              <w:t xml:space="preserve"> 姓 　 名</w:t>
            </w:r>
          </w:p>
        </w:tc>
        <w:tc>
          <w:tcPr>
            <w:tcW w:w="2504" w:type="dxa"/>
            <w:gridSpan w:val="2"/>
            <w:vAlign w:val="center"/>
          </w:tcPr>
          <w:p w14:paraId="63BA74DC">
            <w:pPr>
              <w:snapToGrid w:val="0"/>
              <w:spacing w:line="220" w:lineRule="atLeast"/>
              <w:ind w:firstLine="850" w:firstLineChars="500"/>
              <w:jc w:val="left"/>
              <w:rPr>
                <w:rFonts w:ascii="宋体" w:hAnsi="宋体"/>
                <w:sz w:val="24"/>
              </w:rPr>
            </w:pPr>
            <w:r>
              <w:rPr>
                <w:rFonts w:ascii="sans-serif" w:hAnsi="sans-serif" w:eastAsia="sans-serif" w:cs="sans-serif"/>
                <w:i w:val="0"/>
                <w:iCs w:val="0"/>
                <w:caps w:val="0"/>
                <w:spacing w:val="0"/>
                <w:sz w:val="17"/>
                <w:szCs w:val="17"/>
                <w:shd w:val="clear" w:fill="FFFFFF"/>
              </w:rPr>
              <w:t>罗超文</w:t>
            </w:r>
          </w:p>
        </w:tc>
        <w:tc>
          <w:tcPr>
            <w:tcW w:w="1559" w:type="dxa"/>
            <w:vAlign w:val="center"/>
          </w:tcPr>
          <w:p w14:paraId="67388787">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6568E4F5">
            <w:pPr>
              <w:snapToGrid w:val="0"/>
              <w:spacing w:line="220" w:lineRule="atLeast"/>
              <w:jc w:val="center"/>
              <w:rPr>
                <w:rFonts w:ascii="宋体" w:hAnsi="宋体"/>
                <w:sz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1579</w:t>
            </w:r>
          </w:p>
        </w:tc>
      </w:tr>
      <w:tr w14:paraId="1DA2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0E96CD5B">
            <w:pPr>
              <w:snapToGrid w:val="0"/>
              <w:spacing w:line="220" w:lineRule="atLeast"/>
              <w:jc w:val="center"/>
              <w:rPr>
                <w:rFonts w:ascii="宋体" w:hAnsi="宋体"/>
                <w:sz w:val="24"/>
              </w:rPr>
            </w:pPr>
          </w:p>
        </w:tc>
        <w:tc>
          <w:tcPr>
            <w:tcW w:w="567" w:type="dxa"/>
            <w:vMerge w:val="continue"/>
            <w:vAlign w:val="center"/>
          </w:tcPr>
          <w:p w14:paraId="4D29E29A">
            <w:pPr>
              <w:snapToGrid w:val="0"/>
              <w:spacing w:line="220" w:lineRule="atLeast"/>
              <w:rPr>
                <w:rFonts w:ascii="宋体" w:hAnsi="宋体"/>
                <w:spacing w:val="-20"/>
                <w:sz w:val="24"/>
              </w:rPr>
            </w:pPr>
          </w:p>
        </w:tc>
        <w:tc>
          <w:tcPr>
            <w:tcW w:w="1597" w:type="dxa"/>
            <w:vAlign w:val="center"/>
          </w:tcPr>
          <w:p w14:paraId="3A8D7052">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2504" w:type="dxa"/>
            <w:gridSpan w:val="2"/>
            <w:vAlign w:val="center"/>
          </w:tcPr>
          <w:p w14:paraId="27EE393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4D017C7">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550D0018">
            <w:pPr>
              <w:widowControl/>
              <w:shd w:val="clear" w:color="auto" w:fill="FFFFFF"/>
              <w:jc w:val="center"/>
              <w:rPr>
                <w:rFonts w:ascii="宋体" w:hAnsi="宋体"/>
                <w:sz w:val="24"/>
              </w:rPr>
            </w:pPr>
            <w:r>
              <w:rPr>
                <w:rFonts w:ascii="sans-serif" w:hAnsi="sans-serif" w:eastAsia="sans-serif" w:cs="sans-serif"/>
                <w:i w:val="0"/>
                <w:iCs w:val="0"/>
                <w:caps w:val="0"/>
                <w:spacing w:val="0"/>
                <w:sz w:val="17"/>
                <w:szCs w:val="17"/>
                <w:shd w:val="clear" w:fill="FFFFFF"/>
              </w:rPr>
              <w:t>136</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2373</w:t>
            </w:r>
          </w:p>
        </w:tc>
      </w:tr>
      <w:tr w14:paraId="0FC5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4867F2C5">
            <w:pPr>
              <w:snapToGrid w:val="0"/>
              <w:spacing w:line="220" w:lineRule="atLeast"/>
              <w:jc w:val="center"/>
              <w:rPr>
                <w:rFonts w:ascii="宋体" w:hAnsi="宋体"/>
                <w:sz w:val="24"/>
              </w:rPr>
            </w:pPr>
          </w:p>
        </w:tc>
        <w:tc>
          <w:tcPr>
            <w:tcW w:w="567" w:type="dxa"/>
            <w:vMerge w:val="restart"/>
            <w:vAlign w:val="center"/>
          </w:tcPr>
          <w:p w14:paraId="66904142">
            <w:pPr>
              <w:snapToGrid w:val="0"/>
              <w:spacing w:line="220" w:lineRule="atLeast"/>
              <w:jc w:val="center"/>
              <w:rPr>
                <w:rFonts w:ascii="宋体" w:hAnsi="宋体"/>
                <w:sz w:val="24"/>
              </w:rPr>
            </w:pPr>
            <w:r>
              <w:rPr>
                <w:rFonts w:ascii="宋体" w:hAnsi="宋体"/>
                <w:spacing w:val="-20"/>
                <w:sz w:val="24"/>
              </w:rPr>
              <w:t>单位</w:t>
            </w:r>
          </w:p>
        </w:tc>
        <w:tc>
          <w:tcPr>
            <w:tcW w:w="1597" w:type="dxa"/>
            <w:vAlign w:val="center"/>
          </w:tcPr>
          <w:p w14:paraId="3D53D88E">
            <w:pPr>
              <w:snapToGrid w:val="0"/>
              <w:spacing w:line="300" w:lineRule="exact"/>
              <w:rPr>
                <w:rFonts w:ascii="宋体" w:hAnsi="宋体"/>
                <w:sz w:val="24"/>
              </w:rPr>
            </w:pPr>
            <w:r>
              <w:rPr>
                <w:rFonts w:ascii="宋体" w:hAnsi="宋体"/>
                <w:sz w:val="24"/>
              </w:rPr>
              <w:t xml:space="preserve"> 名 　 称</w:t>
            </w:r>
          </w:p>
        </w:tc>
        <w:tc>
          <w:tcPr>
            <w:tcW w:w="5764" w:type="dxa"/>
            <w:gridSpan w:val="4"/>
            <w:vAlign w:val="center"/>
          </w:tcPr>
          <w:p w14:paraId="70550122">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5796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2E4569DE">
            <w:pPr>
              <w:snapToGrid w:val="0"/>
              <w:spacing w:line="220" w:lineRule="atLeast"/>
              <w:jc w:val="center"/>
              <w:rPr>
                <w:rFonts w:ascii="宋体" w:hAnsi="宋体"/>
                <w:sz w:val="24"/>
              </w:rPr>
            </w:pPr>
          </w:p>
        </w:tc>
        <w:tc>
          <w:tcPr>
            <w:tcW w:w="567" w:type="dxa"/>
            <w:vMerge w:val="continue"/>
            <w:vAlign w:val="center"/>
          </w:tcPr>
          <w:p w14:paraId="08E3DE2D">
            <w:pPr>
              <w:snapToGrid w:val="0"/>
              <w:spacing w:line="220" w:lineRule="atLeast"/>
              <w:jc w:val="center"/>
              <w:rPr>
                <w:rFonts w:ascii="宋体" w:hAnsi="宋体"/>
                <w:sz w:val="24"/>
              </w:rPr>
            </w:pPr>
          </w:p>
        </w:tc>
        <w:tc>
          <w:tcPr>
            <w:tcW w:w="1597" w:type="dxa"/>
            <w:vAlign w:val="center"/>
          </w:tcPr>
          <w:p w14:paraId="64514842">
            <w:pPr>
              <w:snapToGrid w:val="0"/>
              <w:spacing w:line="300" w:lineRule="exact"/>
              <w:ind w:firstLine="120" w:firstLineChars="50"/>
              <w:rPr>
                <w:rFonts w:ascii="宋体" w:hAnsi="宋体"/>
                <w:sz w:val="24"/>
              </w:rPr>
            </w:pPr>
            <w:r>
              <w:rPr>
                <w:rFonts w:hint="eastAsia" w:ascii="宋体" w:hAnsi="宋体"/>
                <w:sz w:val="24"/>
              </w:rPr>
              <w:t>地    址</w:t>
            </w:r>
          </w:p>
        </w:tc>
        <w:tc>
          <w:tcPr>
            <w:tcW w:w="5764" w:type="dxa"/>
            <w:gridSpan w:val="4"/>
            <w:vAlign w:val="center"/>
          </w:tcPr>
          <w:p w14:paraId="19A4740F">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7147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140E1FA9">
            <w:pPr>
              <w:snapToGrid w:val="0"/>
              <w:spacing w:line="220" w:lineRule="atLeast"/>
              <w:jc w:val="center"/>
              <w:rPr>
                <w:rFonts w:ascii="宋体" w:hAnsi="宋体"/>
                <w:sz w:val="24"/>
              </w:rPr>
            </w:pPr>
          </w:p>
        </w:tc>
        <w:tc>
          <w:tcPr>
            <w:tcW w:w="567" w:type="dxa"/>
            <w:vMerge w:val="continue"/>
            <w:vAlign w:val="center"/>
          </w:tcPr>
          <w:p w14:paraId="4BEB9304">
            <w:pPr>
              <w:snapToGrid w:val="0"/>
              <w:spacing w:line="220" w:lineRule="atLeast"/>
              <w:rPr>
                <w:rFonts w:ascii="宋体" w:hAnsi="宋体"/>
                <w:sz w:val="24"/>
              </w:rPr>
            </w:pPr>
          </w:p>
        </w:tc>
        <w:tc>
          <w:tcPr>
            <w:tcW w:w="1597" w:type="dxa"/>
            <w:vAlign w:val="center"/>
          </w:tcPr>
          <w:p w14:paraId="323C69BF">
            <w:pPr>
              <w:snapToGrid w:val="0"/>
              <w:spacing w:line="300" w:lineRule="exact"/>
              <w:rPr>
                <w:rFonts w:ascii="宋体" w:hAnsi="宋体"/>
                <w:sz w:val="24"/>
              </w:rPr>
            </w:pPr>
            <w:r>
              <w:rPr>
                <w:rFonts w:ascii="宋体" w:hAnsi="宋体"/>
                <w:sz w:val="24"/>
              </w:rPr>
              <w:t xml:space="preserve"> 联系电话</w:t>
            </w:r>
          </w:p>
        </w:tc>
        <w:tc>
          <w:tcPr>
            <w:tcW w:w="2504" w:type="dxa"/>
            <w:gridSpan w:val="2"/>
            <w:vAlign w:val="center"/>
          </w:tcPr>
          <w:p w14:paraId="2041D0B0">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14:paraId="369B3126">
            <w:pPr>
              <w:snapToGrid w:val="0"/>
              <w:spacing w:line="300" w:lineRule="exact"/>
              <w:ind w:left="120" w:hanging="120" w:hangingChars="50"/>
              <w:rPr>
                <w:rFonts w:ascii="宋体" w:hAnsi="宋体"/>
                <w:sz w:val="24"/>
              </w:rPr>
            </w:pPr>
            <w:r>
              <w:rPr>
                <w:rFonts w:ascii="宋体" w:hAnsi="宋体"/>
                <w:sz w:val="24"/>
              </w:rPr>
              <w:t xml:space="preserve"> 法定代表人</w:t>
            </w:r>
          </w:p>
        </w:tc>
        <w:tc>
          <w:tcPr>
            <w:tcW w:w="1701" w:type="dxa"/>
            <w:vAlign w:val="center"/>
          </w:tcPr>
          <w:p w14:paraId="5AE352C1">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64DE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1255E84F">
            <w:pPr>
              <w:snapToGrid w:val="0"/>
              <w:spacing w:line="220" w:lineRule="atLeast"/>
              <w:jc w:val="center"/>
              <w:rPr>
                <w:rFonts w:ascii="宋体" w:hAnsi="宋体"/>
                <w:sz w:val="24"/>
              </w:rPr>
            </w:pPr>
          </w:p>
        </w:tc>
        <w:tc>
          <w:tcPr>
            <w:tcW w:w="567" w:type="dxa"/>
            <w:vMerge w:val="continue"/>
            <w:vAlign w:val="center"/>
          </w:tcPr>
          <w:p w14:paraId="475CB20F">
            <w:pPr>
              <w:snapToGrid w:val="0"/>
              <w:spacing w:line="220" w:lineRule="atLeast"/>
              <w:rPr>
                <w:rFonts w:ascii="宋体" w:hAnsi="宋体"/>
                <w:sz w:val="24"/>
              </w:rPr>
            </w:pPr>
          </w:p>
        </w:tc>
        <w:tc>
          <w:tcPr>
            <w:tcW w:w="2884" w:type="dxa"/>
            <w:gridSpan w:val="2"/>
            <w:vAlign w:val="center"/>
          </w:tcPr>
          <w:p w14:paraId="4735171F">
            <w:pPr>
              <w:snapToGrid w:val="0"/>
              <w:spacing w:line="300" w:lineRule="exact"/>
              <w:jc w:val="center"/>
              <w:rPr>
                <w:rFonts w:ascii="宋体" w:hAnsi="宋体"/>
                <w:sz w:val="24"/>
              </w:rPr>
            </w:pPr>
            <w:r>
              <w:rPr>
                <w:rFonts w:ascii="宋体" w:hAnsi="宋体"/>
                <w:sz w:val="24"/>
              </w:rPr>
              <w:t>统一社会信用代码</w:t>
            </w:r>
          </w:p>
        </w:tc>
        <w:tc>
          <w:tcPr>
            <w:tcW w:w="4477" w:type="dxa"/>
            <w:gridSpan w:val="3"/>
            <w:vAlign w:val="center"/>
          </w:tcPr>
          <w:p w14:paraId="498A3397">
            <w:pPr>
              <w:snapToGrid w:val="0"/>
              <w:spacing w:line="300" w:lineRule="exact"/>
              <w:jc w:val="center"/>
              <w:rPr>
                <w:rFonts w:ascii="宋体" w:hAnsi="宋体"/>
                <w:sz w:val="24"/>
              </w:rPr>
            </w:pPr>
            <w:r>
              <w:rPr>
                <w:rFonts w:ascii="Arial" w:hAnsi="Arial" w:cs="Arial"/>
                <w:sz w:val="22"/>
                <w:shd w:val="clear" w:color="auto" w:fill="FFFFFF"/>
              </w:rPr>
              <w:t>/</w:t>
            </w:r>
          </w:p>
        </w:tc>
      </w:tr>
    </w:tbl>
    <w:p w14:paraId="28AB61FB">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09月 1日 10时 50分，玉林市交通运输局执法人员陈代斌,谢飞（执法证号分别为 45091151,45091149）经行政检查,在 G324线 K1427+250米至 G324线 K1427+262米通过调查发现当事人罗超文存在以下违法行为驾驶桂 KZ6593乘龙牌重型自卸货车装载泥土未采取密闭等有效防护措施，造成泥土掉落、遗洒公路路面，全长 12米，宽 0.75米，造成公路路面污染共 9平方米，影响公路安全运行。当事人的行为构成车辆装载物触地拖行、掉落、遗洒或者飘散，造成公路路面损坏、污染，违法程度为情节较轻。</w:t>
      </w:r>
    </w:p>
    <w:p w14:paraId="02A1DE98">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二、证据。上述违法事实有现场笔录、勘验笔录、询问笔录、现场照片、现场勘验平面图、驾驶证复制件、当事人身份证复制件、道路运输证复制件证明。</w:t>
      </w:r>
    </w:p>
    <w:p w14:paraId="7F522A8F">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40A08F1F">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四、法律依据。你（单位）的行为违反了《公路安全保护条例》第四十三条第一款的规定。</w:t>
      </w:r>
    </w:p>
    <w:p w14:paraId="39CA51AB">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五、处罚决定。依据《公路安全保护条例》第六十九条的规定，参照《广西壮族自治区公路行政处罚裁量权基准》（桂交规〔2023〕1号）的规定。本机关依法作出罚款人民币伍佰元整（¥500）的处罚决定。</w:t>
      </w:r>
    </w:p>
    <w:p w14:paraId="2349A3F1">
      <w:pPr>
        <w:widowControl/>
        <w:shd w:val="clear" w:color="auto" w:fill="FFFFFF"/>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2E1F7CB">
      <w:pPr>
        <w:widowControl/>
        <w:shd w:val="clear" w:color="auto" w:fill="FFFFFF"/>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25138226">
      <w:pPr>
        <w:widowControl/>
        <w:shd w:val="clear" w:color="auto" w:fill="FFFFFF"/>
        <w:jc w:val="right"/>
        <w:rPr>
          <w:rFonts w:ascii="宋体" w:hAnsi="宋体" w:eastAsia="宋体" w:cs="宋体"/>
          <w:kern w:val="0"/>
          <w:sz w:val="24"/>
          <w:szCs w:val="24"/>
        </w:rPr>
      </w:pPr>
      <w:r>
        <w:rPr>
          <w:rFonts w:hint="default" w:ascii="sans-serif" w:hAnsi="sans-serif" w:eastAsia="sans-serif" w:cs="sans-serif"/>
          <w:i w:val="0"/>
          <w:iCs w:val="0"/>
          <w:caps w:val="0"/>
          <w:spacing w:val="0"/>
          <w:sz w:val="17"/>
          <w:szCs w:val="17"/>
          <w:shd w:val="clear" w:fill="FFFFFF"/>
        </w:rPr>
        <w:t>2025年 09月 04日</w:t>
      </w:r>
    </w:p>
    <w:p w14:paraId="6D3D83D1">
      <w:pPr>
        <w:widowControl/>
        <w:shd w:val="clear" w:color="auto" w:fill="FFFFFF"/>
        <w:jc w:val="left"/>
        <w:rPr>
          <w:rFonts w:ascii="Arial" w:hAnsi="Arial" w:cs="Arial"/>
          <w:sz w:val="22"/>
          <w:shd w:val="clear" w:color="auto" w:fill="FFFFFF"/>
        </w:rPr>
      </w:pPr>
    </w:p>
    <w:p w14:paraId="670DBA8A">
      <w:pPr>
        <w:widowControl/>
        <w:shd w:val="clear" w:color="auto" w:fill="FFFFFF"/>
        <w:jc w:val="left"/>
        <w:rPr>
          <w:rFonts w:ascii="Arial" w:hAnsi="Arial" w:cs="Arial"/>
          <w:sz w:val="22"/>
          <w:shd w:val="clear" w:color="auto" w:fill="FFFFFF"/>
        </w:rPr>
      </w:pPr>
    </w:p>
    <w:p w14:paraId="4A14C177">
      <w:pPr>
        <w:widowControl/>
        <w:shd w:val="clear" w:color="auto" w:fill="FFFFFF"/>
        <w:jc w:val="left"/>
        <w:rPr>
          <w:rFonts w:ascii="Arial" w:hAnsi="Arial" w:cs="Arial"/>
          <w:sz w:val="22"/>
          <w:shd w:val="clear" w:color="auto" w:fill="FFFFFF"/>
        </w:rPr>
      </w:pPr>
    </w:p>
    <w:p w14:paraId="6662FD75">
      <w:pPr>
        <w:widowControl/>
        <w:shd w:val="clear" w:color="auto" w:fill="FFFFFF"/>
        <w:jc w:val="left"/>
        <w:rPr>
          <w:rFonts w:ascii="Arial" w:hAnsi="Arial" w:eastAsia="宋体" w:cs="Arial"/>
          <w:kern w:val="0"/>
          <w:sz w:val="22"/>
        </w:rPr>
      </w:pPr>
      <w:bookmarkStart w:id="0" w:name="_GoBack"/>
      <w:bookmarkEnd w:id="0"/>
      <w:r>
        <w:rPr>
          <w:rFonts w:ascii="Arial" w:hAnsi="Arial" w:cs="Arial"/>
          <w:sz w:val="22"/>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4EA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6C2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0FC2F">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15DE6">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FDD92">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A025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4DFB"/>
    <w:rsid w:val="00123451"/>
    <w:rsid w:val="001A4223"/>
    <w:rsid w:val="001C3B45"/>
    <w:rsid w:val="001F56E3"/>
    <w:rsid w:val="0021577B"/>
    <w:rsid w:val="00246E99"/>
    <w:rsid w:val="00253E87"/>
    <w:rsid w:val="00273E0B"/>
    <w:rsid w:val="0028459D"/>
    <w:rsid w:val="002B448F"/>
    <w:rsid w:val="00300A26"/>
    <w:rsid w:val="00342BDA"/>
    <w:rsid w:val="00365D23"/>
    <w:rsid w:val="003A6CFC"/>
    <w:rsid w:val="003B3039"/>
    <w:rsid w:val="004661BF"/>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 w:val="0A1D033E"/>
    <w:rsid w:val="2C11611D"/>
    <w:rsid w:val="7C1A4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843</Words>
  <Characters>960</Characters>
  <Lines>7</Lines>
  <Paragraphs>2</Paragraphs>
  <TotalTime>100</TotalTime>
  <ScaleCrop>false</ScaleCrop>
  <LinksUpToDate>false</LinksUpToDate>
  <CharactersWithSpaces>1000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2025-09-05T01:37:14Z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eyJoZGlkIjoiMDFkOTRiMTQ3MGMyOTgxMGU4M2FhY2M1YWYxNWNhMzYiLCJ1c2VySWQiOiI3NjY3MDczNjIifQ==</vt:lpwstr>
  </property>
  <property fmtid="{D5CDD505-2E9C-101B-9397-08002B2CF9AE}" pid="3" name="KSOProductBuildVer">
    <vt:lpwstr>2052-12.1.0.22529</vt:lpwstr>
  </property>
  <property fmtid="{D5CDD505-2E9C-101B-9397-08002B2CF9AE}" pid="4" name="ICV">
    <vt:lpwstr>FBB571BCE5FC4CF89B3AEFFEDE96E238_12</vt:lpwstr>
  </property>
</Properties>
</file>